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44" w:rsidRDefault="00D91444" w:rsidP="00D9144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  <w:bdr w:val="none" w:sz="0" w:space="0" w:color="auto" w:frame="1"/>
        </w:rPr>
      </w:pPr>
      <w:r>
        <w:rPr>
          <w:rStyle w:val="a4"/>
          <w:sz w:val="26"/>
          <w:szCs w:val="26"/>
          <w:bdr w:val="none" w:sz="0" w:space="0" w:color="auto" w:frame="1"/>
        </w:rPr>
        <w:t>Контрольная работа по биологии 4 четверть 10 класс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91444">
        <w:rPr>
          <w:rStyle w:val="a4"/>
          <w:sz w:val="26"/>
          <w:szCs w:val="26"/>
          <w:bdr w:val="none" w:sz="0" w:space="0" w:color="auto" w:frame="1"/>
        </w:rPr>
        <w:t>А1.</w:t>
      </w:r>
      <w:r w:rsidRPr="00D91444">
        <w:rPr>
          <w:sz w:val="26"/>
          <w:szCs w:val="26"/>
        </w:rPr>
        <w:t> При скрещивании доминантных и рецессивных особей первое гибридное поколение единообразно. Чем это объясняется?</w:t>
      </w:r>
    </w:p>
    <w:p w:rsidR="00D91444" w:rsidRDefault="00D91444" w:rsidP="00D91444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D91444">
        <w:rPr>
          <w:sz w:val="26"/>
          <w:szCs w:val="26"/>
        </w:rPr>
        <w:t>1) все особи имеют одинаковый генотип</w:t>
      </w:r>
      <w:r w:rsidRPr="00D91444">
        <w:rPr>
          <w:sz w:val="26"/>
          <w:szCs w:val="26"/>
        </w:rPr>
        <w:br/>
        <w:t>2) все особи имеют одинаковый фенотип</w:t>
      </w:r>
      <w:r w:rsidRPr="00D91444">
        <w:rPr>
          <w:sz w:val="26"/>
          <w:szCs w:val="26"/>
        </w:rPr>
        <w:br/>
        <w:t>3) все особи имеют сходство с одним из родителей</w:t>
      </w:r>
      <w:r w:rsidRPr="00D91444">
        <w:rPr>
          <w:sz w:val="26"/>
          <w:szCs w:val="26"/>
        </w:rPr>
        <w:br/>
        <w:t>4)все особи живут в одинаковых условиях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D91444">
        <w:rPr>
          <w:rStyle w:val="a4"/>
          <w:sz w:val="26"/>
          <w:szCs w:val="26"/>
          <w:bdr w:val="none" w:sz="0" w:space="0" w:color="auto" w:frame="1"/>
        </w:rPr>
        <w:t>А2.</w:t>
      </w:r>
      <w:r w:rsidRPr="00D91444">
        <w:rPr>
          <w:sz w:val="26"/>
          <w:szCs w:val="26"/>
        </w:rPr>
        <w:t> Главный признак живого –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D91444">
        <w:rPr>
          <w:sz w:val="26"/>
          <w:szCs w:val="26"/>
        </w:rPr>
        <w:t>1) движение</w:t>
      </w:r>
      <w:r w:rsidRPr="00D91444">
        <w:rPr>
          <w:sz w:val="26"/>
          <w:szCs w:val="26"/>
        </w:rPr>
        <w:br/>
        <w:t>2) увеличение массы</w:t>
      </w:r>
      <w:r w:rsidRPr="00D91444">
        <w:rPr>
          <w:sz w:val="26"/>
          <w:szCs w:val="26"/>
        </w:rPr>
        <w:br/>
        <w:t>3) обмен веществ</w:t>
      </w:r>
      <w:r w:rsidRPr="00D91444">
        <w:rPr>
          <w:sz w:val="26"/>
          <w:szCs w:val="26"/>
        </w:rPr>
        <w:br/>
        <w:t>4) распад на молекулы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91444">
        <w:rPr>
          <w:rStyle w:val="a4"/>
          <w:sz w:val="26"/>
          <w:szCs w:val="26"/>
          <w:bdr w:val="none" w:sz="0" w:space="0" w:color="auto" w:frame="1"/>
        </w:rPr>
        <w:t>А3.</w:t>
      </w:r>
      <w:r w:rsidRPr="00D91444">
        <w:rPr>
          <w:sz w:val="26"/>
          <w:szCs w:val="26"/>
        </w:rPr>
        <w:t> В пробирке с раствором хлорофилла фотосинтез не происходит, так как для этого процесса необходим набор ферментов, расположенных на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D91444">
        <w:rPr>
          <w:sz w:val="26"/>
          <w:szCs w:val="26"/>
        </w:rPr>
        <w:t>1) кристах митохондрий</w:t>
      </w:r>
      <w:r w:rsidRPr="00D91444">
        <w:rPr>
          <w:sz w:val="26"/>
          <w:szCs w:val="26"/>
        </w:rPr>
        <w:br/>
        <w:t>2) гранах хлоропластов</w:t>
      </w:r>
      <w:r w:rsidRPr="00D91444">
        <w:rPr>
          <w:sz w:val="26"/>
          <w:szCs w:val="26"/>
        </w:rPr>
        <w:br/>
        <w:t>3) эндоплазматической сети</w:t>
      </w:r>
      <w:r w:rsidRPr="00D91444">
        <w:rPr>
          <w:sz w:val="26"/>
          <w:szCs w:val="26"/>
        </w:rPr>
        <w:br/>
        <w:t>4) плазматической мембране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91444">
        <w:rPr>
          <w:rStyle w:val="a4"/>
          <w:sz w:val="26"/>
          <w:szCs w:val="26"/>
          <w:bdr w:val="none" w:sz="0" w:space="0" w:color="auto" w:frame="1"/>
        </w:rPr>
        <w:t>А4.</w:t>
      </w:r>
      <w:r w:rsidRPr="00D91444">
        <w:rPr>
          <w:sz w:val="26"/>
          <w:szCs w:val="26"/>
        </w:rPr>
        <w:t> Информационную функцию в клетке выполняют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D91444">
        <w:rPr>
          <w:sz w:val="26"/>
          <w:szCs w:val="26"/>
        </w:rPr>
        <w:t>1) белки</w:t>
      </w:r>
      <w:r w:rsidRPr="00D91444">
        <w:rPr>
          <w:sz w:val="26"/>
          <w:szCs w:val="26"/>
        </w:rPr>
        <w:br/>
        <w:t>2) липиды</w:t>
      </w:r>
      <w:r w:rsidRPr="00D91444">
        <w:rPr>
          <w:sz w:val="26"/>
          <w:szCs w:val="26"/>
        </w:rPr>
        <w:br/>
        <w:t>3) углеводы</w:t>
      </w:r>
      <w:r w:rsidRPr="00D91444">
        <w:rPr>
          <w:sz w:val="26"/>
          <w:szCs w:val="26"/>
        </w:rPr>
        <w:br/>
        <w:t>4) нуклеиновые кислоты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91444">
        <w:rPr>
          <w:rStyle w:val="a4"/>
          <w:sz w:val="26"/>
          <w:szCs w:val="26"/>
          <w:bdr w:val="none" w:sz="0" w:space="0" w:color="auto" w:frame="1"/>
        </w:rPr>
        <w:t>А5.</w:t>
      </w:r>
      <w:r w:rsidRPr="00D91444">
        <w:rPr>
          <w:sz w:val="26"/>
          <w:szCs w:val="26"/>
        </w:rPr>
        <w:t> При геномных мутациях происходят изменения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D91444">
        <w:rPr>
          <w:sz w:val="26"/>
          <w:szCs w:val="26"/>
        </w:rPr>
        <w:t>1) числа хромосом в генотипе особи</w:t>
      </w:r>
      <w:r w:rsidRPr="00D91444">
        <w:rPr>
          <w:sz w:val="26"/>
          <w:szCs w:val="26"/>
        </w:rPr>
        <w:br/>
        <w:t>2) структуры ядерных хромосом</w:t>
      </w:r>
      <w:r w:rsidRPr="00D91444">
        <w:rPr>
          <w:sz w:val="26"/>
          <w:szCs w:val="26"/>
        </w:rPr>
        <w:br/>
        <w:t>3) сочетания нуклеотидов в молекуле ДНК</w:t>
      </w:r>
      <w:r w:rsidRPr="00D91444">
        <w:rPr>
          <w:sz w:val="26"/>
          <w:szCs w:val="26"/>
        </w:rPr>
        <w:br/>
        <w:t>4) механизма кроссинговера в профазе мейоза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91444">
        <w:rPr>
          <w:rStyle w:val="a4"/>
          <w:sz w:val="26"/>
          <w:szCs w:val="26"/>
          <w:bdr w:val="none" w:sz="0" w:space="0" w:color="auto" w:frame="1"/>
        </w:rPr>
        <w:t>А6.</w:t>
      </w:r>
      <w:r w:rsidRPr="00D91444">
        <w:rPr>
          <w:sz w:val="26"/>
          <w:szCs w:val="26"/>
        </w:rPr>
        <w:t> Какое из перечисленных заболеваний человека вызвано неклеточными формами жизни?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D91444">
        <w:rPr>
          <w:sz w:val="26"/>
          <w:szCs w:val="26"/>
        </w:rPr>
        <w:t>1) СПИД</w:t>
      </w:r>
      <w:r w:rsidRPr="00D91444">
        <w:rPr>
          <w:sz w:val="26"/>
          <w:szCs w:val="26"/>
        </w:rPr>
        <w:br/>
        <w:t>2) туберкулез</w:t>
      </w:r>
      <w:r w:rsidRPr="00D91444">
        <w:rPr>
          <w:sz w:val="26"/>
          <w:szCs w:val="26"/>
        </w:rPr>
        <w:br/>
        <w:t>3) дизентерия</w:t>
      </w:r>
      <w:r w:rsidRPr="00D91444">
        <w:rPr>
          <w:sz w:val="26"/>
          <w:szCs w:val="26"/>
        </w:rPr>
        <w:br/>
        <w:t>4) холера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91444">
        <w:rPr>
          <w:rStyle w:val="a4"/>
          <w:sz w:val="26"/>
          <w:szCs w:val="26"/>
          <w:bdr w:val="none" w:sz="0" w:space="0" w:color="auto" w:frame="1"/>
        </w:rPr>
        <w:t>А7.</w:t>
      </w:r>
      <w:r w:rsidRPr="00D91444">
        <w:rPr>
          <w:sz w:val="26"/>
          <w:szCs w:val="26"/>
        </w:rPr>
        <w:t> Какая наука изучает влияние загрязнений на окружающую среду?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D91444">
        <w:rPr>
          <w:sz w:val="26"/>
          <w:szCs w:val="26"/>
        </w:rPr>
        <w:t>1) анатомия</w:t>
      </w:r>
      <w:r w:rsidRPr="00D91444">
        <w:rPr>
          <w:sz w:val="26"/>
          <w:szCs w:val="26"/>
        </w:rPr>
        <w:br/>
        <w:t>2) генетика</w:t>
      </w:r>
      <w:r w:rsidRPr="00D91444">
        <w:rPr>
          <w:sz w:val="26"/>
          <w:szCs w:val="26"/>
        </w:rPr>
        <w:br/>
        <w:t>3) ботаника</w:t>
      </w:r>
      <w:r w:rsidRPr="00D91444">
        <w:rPr>
          <w:sz w:val="26"/>
          <w:szCs w:val="26"/>
        </w:rPr>
        <w:br/>
        <w:t>4) экология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91444">
        <w:rPr>
          <w:rStyle w:val="a4"/>
          <w:sz w:val="26"/>
          <w:szCs w:val="26"/>
          <w:bdr w:val="none" w:sz="0" w:space="0" w:color="auto" w:frame="1"/>
        </w:rPr>
        <w:t>А8.</w:t>
      </w:r>
      <w:r w:rsidRPr="00D91444">
        <w:rPr>
          <w:sz w:val="26"/>
          <w:szCs w:val="26"/>
        </w:rPr>
        <w:t> Растение поглощает из окружающей среды воду и углекислый газ, которые в процессе фотосинтеза используются в качестве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D91444">
        <w:rPr>
          <w:sz w:val="26"/>
          <w:szCs w:val="26"/>
        </w:rPr>
        <w:lastRenderedPageBreak/>
        <w:t>1) катализаторов химических реакций</w:t>
      </w:r>
      <w:r w:rsidRPr="00D91444">
        <w:rPr>
          <w:sz w:val="26"/>
          <w:szCs w:val="26"/>
        </w:rPr>
        <w:br/>
        <w:t>2) конечных продуктов дыхания</w:t>
      </w:r>
      <w:r w:rsidRPr="00D91444">
        <w:rPr>
          <w:sz w:val="26"/>
          <w:szCs w:val="26"/>
        </w:rPr>
        <w:br/>
        <w:t>3) исходных продуктов обмена</w:t>
      </w:r>
      <w:r w:rsidRPr="00D91444">
        <w:rPr>
          <w:sz w:val="26"/>
          <w:szCs w:val="26"/>
        </w:rPr>
        <w:br/>
        <w:t>4) источников энергии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91444">
        <w:rPr>
          <w:rStyle w:val="a4"/>
          <w:sz w:val="26"/>
          <w:szCs w:val="26"/>
          <w:bdr w:val="none" w:sz="0" w:space="0" w:color="auto" w:frame="1"/>
        </w:rPr>
        <w:t>А9.</w:t>
      </w:r>
      <w:r w:rsidRPr="00D91444">
        <w:rPr>
          <w:sz w:val="26"/>
          <w:szCs w:val="26"/>
        </w:rPr>
        <w:t> Обмен веществ между клеткой и окружающей средой регулируется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D91444">
        <w:rPr>
          <w:sz w:val="26"/>
          <w:szCs w:val="26"/>
        </w:rPr>
        <w:t>1) плазматической мембраной</w:t>
      </w:r>
      <w:r w:rsidRPr="00D91444">
        <w:rPr>
          <w:sz w:val="26"/>
          <w:szCs w:val="26"/>
        </w:rPr>
        <w:br/>
        <w:t>2) эндоплазматической сетью</w:t>
      </w:r>
      <w:r w:rsidRPr="00D91444">
        <w:rPr>
          <w:sz w:val="26"/>
          <w:szCs w:val="26"/>
        </w:rPr>
        <w:br/>
        <w:t>3) ядерной оболочкой</w:t>
      </w:r>
      <w:r w:rsidRPr="00D91444">
        <w:rPr>
          <w:sz w:val="26"/>
          <w:szCs w:val="26"/>
        </w:rPr>
        <w:br/>
        <w:t>4) цитоплазмой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91444">
        <w:rPr>
          <w:rStyle w:val="a4"/>
          <w:sz w:val="26"/>
          <w:szCs w:val="26"/>
          <w:bdr w:val="none" w:sz="0" w:space="0" w:color="auto" w:frame="1"/>
        </w:rPr>
        <w:t>А10.</w:t>
      </w:r>
      <w:r w:rsidRPr="00D91444">
        <w:rPr>
          <w:sz w:val="26"/>
          <w:szCs w:val="26"/>
        </w:rPr>
        <w:t> Энергетические станции клетки – это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D91444">
        <w:rPr>
          <w:sz w:val="26"/>
          <w:szCs w:val="26"/>
        </w:rPr>
        <w:t>1) рибосомы</w:t>
      </w:r>
      <w:r w:rsidRPr="00D91444">
        <w:rPr>
          <w:sz w:val="26"/>
          <w:szCs w:val="26"/>
        </w:rPr>
        <w:br/>
        <w:t>2) хлоропласты</w:t>
      </w:r>
      <w:r w:rsidRPr="00D91444">
        <w:rPr>
          <w:sz w:val="26"/>
          <w:szCs w:val="26"/>
        </w:rPr>
        <w:br/>
        <w:t>3) митохондрии</w:t>
      </w:r>
      <w:r w:rsidRPr="00D91444">
        <w:rPr>
          <w:sz w:val="26"/>
          <w:szCs w:val="26"/>
        </w:rPr>
        <w:br/>
        <w:t>4) лизосомы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91444">
        <w:rPr>
          <w:rStyle w:val="a4"/>
          <w:sz w:val="26"/>
          <w:szCs w:val="26"/>
          <w:bdr w:val="none" w:sz="0" w:space="0" w:color="auto" w:frame="1"/>
        </w:rPr>
        <w:t>А11.</w:t>
      </w:r>
      <w:r w:rsidRPr="00D91444">
        <w:rPr>
          <w:sz w:val="26"/>
          <w:szCs w:val="26"/>
        </w:rPr>
        <w:t> Пластический обмен не может идти без энергетического, так как энергетический обмен поставляет для пластического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D91444">
        <w:rPr>
          <w:sz w:val="26"/>
          <w:szCs w:val="26"/>
        </w:rPr>
        <w:t>1) богатые энергией молекулы АТФ</w:t>
      </w:r>
      <w:r w:rsidRPr="00D91444">
        <w:rPr>
          <w:sz w:val="26"/>
          <w:szCs w:val="26"/>
        </w:rPr>
        <w:br/>
        <w:t>2) ферменты для ускорения реакций</w:t>
      </w:r>
      <w:r w:rsidRPr="00D91444">
        <w:rPr>
          <w:sz w:val="26"/>
          <w:szCs w:val="26"/>
        </w:rPr>
        <w:br/>
        <w:t>3) кислород для реакций расщепления</w:t>
      </w:r>
      <w:r w:rsidRPr="00D91444">
        <w:rPr>
          <w:sz w:val="26"/>
          <w:szCs w:val="26"/>
        </w:rPr>
        <w:br/>
        <w:t>4) неорганические соли и кислоты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D91444">
        <w:rPr>
          <w:rStyle w:val="a4"/>
          <w:sz w:val="26"/>
          <w:szCs w:val="26"/>
          <w:bdr w:val="none" w:sz="0" w:space="0" w:color="auto" w:frame="1"/>
        </w:rPr>
        <w:t>А12.</w:t>
      </w:r>
      <w:r w:rsidRPr="00D91444">
        <w:rPr>
          <w:sz w:val="26"/>
          <w:szCs w:val="26"/>
        </w:rPr>
        <w:t> Какие формы жизни занимают промежуточное положение между телами живой и неживой природы?</w:t>
      </w:r>
    </w:p>
    <w:p w:rsidR="00D91444" w:rsidRPr="00D91444" w:rsidRDefault="00D91444" w:rsidP="00D91444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D91444">
        <w:rPr>
          <w:sz w:val="26"/>
          <w:szCs w:val="26"/>
        </w:rPr>
        <w:t>1) вирусы</w:t>
      </w:r>
      <w:r w:rsidRPr="00D91444">
        <w:rPr>
          <w:sz w:val="26"/>
          <w:szCs w:val="26"/>
        </w:rPr>
        <w:br/>
        <w:t>2) бактерии</w:t>
      </w:r>
      <w:r w:rsidRPr="00D91444">
        <w:rPr>
          <w:sz w:val="26"/>
          <w:szCs w:val="26"/>
        </w:rPr>
        <w:br/>
        <w:t>3) лишайники</w:t>
      </w:r>
      <w:r w:rsidRPr="00D91444">
        <w:rPr>
          <w:sz w:val="26"/>
          <w:szCs w:val="26"/>
        </w:rPr>
        <w:br/>
        <w:t>4) грибы</w:t>
      </w:r>
    </w:p>
    <w:p w:rsidR="00547CC2" w:rsidRDefault="00547CC2"/>
    <w:sectPr w:rsidR="00547CC2" w:rsidSect="00D91444">
      <w:pgSz w:w="11906" w:h="16838"/>
      <w:pgMar w:top="426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444"/>
    <w:rsid w:val="00547CC2"/>
    <w:rsid w:val="00D9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91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1329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2018-12-03T06:11:00Z</dcterms:created>
  <dcterms:modified xsi:type="dcterms:W3CDTF">2018-12-03T06:15:00Z</dcterms:modified>
</cp:coreProperties>
</file>